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BEB2" w14:textId="78F389E4" w:rsidR="0030484A" w:rsidRPr="005F2238" w:rsidRDefault="0030484A" w:rsidP="0030484A">
      <w:p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 xml:space="preserve">Password rules – information for </w:t>
      </w:r>
      <w:r w:rsidR="005F2238" w:rsidRPr="005F2238">
        <w:rPr>
          <w:rFonts w:eastAsia="Times New Roman" w:cs="Arial"/>
          <w:szCs w:val="24"/>
          <w:lang w:eastAsia="en-GB"/>
        </w:rPr>
        <w:t>organisations</w:t>
      </w:r>
    </w:p>
    <w:p w14:paraId="26EF7382" w14:textId="77777777" w:rsidR="0030484A" w:rsidRPr="005F2238" w:rsidRDefault="0030484A" w:rsidP="0030484A">
      <w:pPr>
        <w:rPr>
          <w:rFonts w:eastAsia="Times New Roman" w:cs="Arial"/>
          <w:szCs w:val="24"/>
          <w:lang w:eastAsia="en-GB"/>
        </w:rPr>
      </w:pPr>
    </w:p>
    <w:p w14:paraId="62660CF7" w14:textId="77777777" w:rsidR="005F2238" w:rsidRPr="005F2238" w:rsidRDefault="005F2238" w:rsidP="005F2238">
      <w:p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Why are we changing?</w:t>
      </w:r>
    </w:p>
    <w:p w14:paraId="000C5021" w14:textId="77777777" w:rsidR="005F2238" w:rsidRPr="005F2238" w:rsidRDefault="005F2238" w:rsidP="005F223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We have listened to user feedback about the challenges of password management in ESR.</w:t>
      </w:r>
    </w:p>
    <w:p w14:paraId="736AA0C8" w14:textId="77777777" w:rsidR="005F2238" w:rsidRPr="005F2238" w:rsidRDefault="005F2238" w:rsidP="005F2238">
      <w:pPr>
        <w:numPr>
          <w:ilvl w:val="0"/>
          <w:numId w:val="5"/>
        </w:num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 xml:space="preserve">We have aligned with guidelines set out by the National Cyber Security Centre- </w:t>
      </w:r>
      <w:hyperlink r:id="rId8" w:history="1">
        <w:r w:rsidRPr="005F2238">
          <w:rPr>
            <w:rFonts w:eastAsia="Times New Roman" w:cs="Arial"/>
            <w:color w:val="0000FF"/>
            <w:szCs w:val="24"/>
            <w:u w:val="single"/>
            <w:lang w:eastAsia="en-GB"/>
          </w:rPr>
          <w:t>https://www.ncsc.gov.uk/</w:t>
        </w:r>
      </w:hyperlink>
    </w:p>
    <w:p w14:paraId="5CA70B99" w14:textId="77777777" w:rsidR="005F2238" w:rsidRPr="005F2238" w:rsidRDefault="005F2238" w:rsidP="005F2238">
      <w:p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br/>
        <w:t>What are we doing?</w:t>
      </w:r>
    </w:p>
    <w:p w14:paraId="0F74C646" w14:textId="77777777" w:rsidR="005F2238" w:rsidRPr="005F2238" w:rsidRDefault="005F2238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We have simplified our policy whilst retaining recommended rules.  </w:t>
      </w:r>
    </w:p>
    <w:p w14:paraId="0DE72F2B" w14:textId="56C92F75" w:rsidR="005F2238" w:rsidRPr="005F2238" w:rsidRDefault="006040A2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</w:t>
      </w:r>
      <w:r w:rsidR="005F2238" w:rsidRPr="005F2238">
        <w:rPr>
          <w:rFonts w:eastAsia="Times New Roman" w:cs="Arial"/>
          <w:szCs w:val="24"/>
          <w:lang w:eastAsia="en-GB"/>
        </w:rPr>
        <w:t>here is no expiry period enforced by default for passwords on new accounts. </w:t>
      </w:r>
    </w:p>
    <w:p w14:paraId="79093FE3" w14:textId="313679FE" w:rsidR="005F2238" w:rsidRPr="005F2238" w:rsidRDefault="006040A2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</w:t>
      </w:r>
      <w:r w:rsidR="005F2238" w:rsidRPr="005F2238">
        <w:rPr>
          <w:rFonts w:eastAsia="Times New Roman" w:cs="Arial"/>
          <w:szCs w:val="24"/>
          <w:lang w:eastAsia="en-GB"/>
        </w:rPr>
        <w:t>he</w:t>
      </w:r>
      <w:r>
        <w:rPr>
          <w:rFonts w:eastAsia="Times New Roman" w:cs="Arial"/>
          <w:szCs w:val="24"/>
          <w:lang w:eastAsia="en-GB"/>
        </w:rPr>
        <w:t>re is no</w:t>
      </w:r>
      <w:r w:rsidR="005F2238" w:rsidRPr="005F2238">
        <w:rPr>
          <w:rFonts w:eastAsia="Times New Roman" w:cs="Arial"/>
          <w:szCs w:val="24"/>
          <w:lang w:eastAsia="en-GB"/>
        </w:rPr>
        <w:t xml:space="preserve"> repeat/sequential character rule.</w:t>
      </w:r>
    </w:p>
    <w:p w14:paraId="72E4DB4D" w14:textId="164F8E4A" w:rsidR="005F2238" w:rsidRPr="005F2238" w:rsidRDefault="006040A2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There are </w:t>
      </w:r>
      <w:r w:rsidR="005F2238" w:rsidRPr="005F2238">
        <w:rPr>
          <w:rFonts w:eastAsia="Times New Roman" w:cs="Arial"/>
          <w:szCs w:val="24"/>
          <w:lang w:eastAsia="en-GB"/>
        </w:rPr>
        <w:t>3 rules for password requirements:</w:t>
      </w:r>
    </w:p>
    <w:p w14:paraId="50BE1248" w14:textId="77777777" w:rsidR="005F2238" w:rsidRPr="005F2238" w:rsidRDefault="005F2238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Minimum password length of 12 characters.</w:t>
      </w:r>
    </w:p>
    <w:p w14:paraId="26D030FF" w14:textId="77777777" w:rsidR="005F2238" w:rsidRPr="005F2238" w:rsidRDefault="005F2238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The password may not be the same as any of the previous 4 passwords.</w:t>
      </w:r>
    </w:p>
    <w:p w14:paraId="1BF45C23" w14:textId="77777777" w:rsidR="005F2238" w:rsidRPr="005F2238" w:rsidRDefault="005F2238" w:rsidP="005F223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Commonly used passwords, such as password1, are not allowed.</w:t>
      </w:r>
    </w:p>
    <w:p w14:paraId="087F78B8" w14:textId="77777777" w:rsidR="005F2238" w:rsidRPr="005F2238" w:rsidRDefault="005F2238" w:rsidP="005F2238">
      <w:pPr>
        <w:numPr>
          <w:ilvl w:val="0"/>
          <w:numId w:val="6"/>
        </w:num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Developing simple guidance to help employees better manage their ESR password.</w:t>
      </w:r>
    </w:p>
    <w:p w14:paraId="1D46E1B2" w14:textId="77777777" w:rsidR="005F2238" w:rsidRPr="005F2238" w:rsidRDefault="005F2238" w:rsidP="005F2238">
      <w:pPr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br/>
        <w:t>What can you do?</w:t>
      </w:r>
    </w:p>
    <w:p w14:paraId="434D1BA4" w14:textId="77777777" w:rsidR="005F2238" w:rsidRPr="005F2238" w:rsidRDefault="005F2238" w:rsidP="005F223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 xml:space="preserve">Consider your use of expiry periods on employee user </w:t>
      </w:r>
      <w:proofErr w:type="gramStart"/>
      <w:r w:rsidRPr="005F2238">
        <w:rPr>
          <w:rFonts w:eastAsia="Times New Roman" w:cs="Arial"/>
          <w:szCs w:val="24"/>
          <w:lang w:eastAsia="en-GB"/>
        </w:rPr>
        <w:t>accounts, if</w:t>
      </w:r>
      <w:proofErr w:type="gramEnd"/>
      <w:r w:rsidRPr="005F2238">
        <w:rPr>
          <w:rFonts w:eastAsia="Times New Roman" w:cs="Arial"/>
          <w:szCs w:val="24"/>
          <w:lang w:eastAsia="en-GB"/>
        </w:rPr>
        <w:t xml:space="preserve"> you are still using them.  </w:t>
      </w:r>
    </w:p>
    <w:p w14:paraId="002A4257" w14:textId="77777777" w:rsidR="005F2238" w:rsidRPr="005F2238" w:rsidRDefault="005F2238" w:rsidP="005F223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Review local policies for ESR users alongside your other IT system access requirements.</w:t>
      </w:r>
    </w:p>
    <w:p w14:paraId="703FBC53" w14:textId="77777777" w:rsidR="005F2238" w:rsidRPr="005F2238" w:rsidRDefault="005F2238" w:rsidP="005F223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Ensure all your employees understand their responsibilities with managing their user account.</w:t>
      </w:r>
    </w:p>
    <w:p w14:paraId="5828A940" w14:textId="77777777" w:rsidR="005F2238" w:rsidRPr="005F2238" w:rsidRDefault="005F2238" w:rsidP="005F2238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5F2238">
        <w:rPr>
          <w:rFonts w:eastAsia="Times New Roman" w:cs="Arial"/>
          <w:szCs w:val="24"/>
          <w:lang w:eastAsia="en-GB"/>
        </w:rPr>
        <w:t>Where large numbers of accounts require an update to remove the expiry period log an SR and we will work with you to help where possible.</w:t>
      </w:r>
    </w:p>
    <w:p w14:paraId="4D172821" w14:textId="77777777" w:rsidR="0067723A" w:rsidRPr="005F2238" w:rsidRDefault="006040A2" w:rsidP="0030484A">
      <w:pPr>
        <w:rPr>
          <w:rFonts w:cs="Arial"/>
        </w:rPr>
      </w:pPr>
    </w:p>
    <w:sectPr w:rsidR="0067723A" w:rsidRPr="005F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E33"/>
    <w:multiLevelType w:val="multilevel"/>
    <w:tmpl w:val="23D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0637"/>
    <w:multiLevelType w:val="multilevel"/>
    <w:tmpl w:val="227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37BF9"/>
    <w:multiLevelType w:val="multilevel"/>
    <w:tmpl w:val="B1D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81E88"/>
    <w:multiLevelType w:val="multilevel"/>
    <w:tmpl w:val="E93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E5E70"/>
    <w:multiLevelType w:val="multilevel"/>
    <w:tmpl w:val="76AABB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6AD40C6A"/>
    <w:multiLevelType w:val="multilevel"/>
    <w:tmpl w:val="FDFC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A046A"/>
    <w:multiLevelType w:val="multilevel"/>
    <w:tmpl w:val="EC84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650816">
    <w:abstractNumId w:val="4"/>
  </w:num>
  <w:num w:numId="2" w16cid:durableId="1100641301">
    <w:abstractNumId w:val="2"/>
  </w:num>
  <w:num w:numId="3" w16cid:durableId="1051466164">
    <w:abstractNumId w:val="3"/>
  </w:num>
  <w:num w:numId="4" w16cid:durableId="1243102211">
    <w:abstractNumId w:val="1"/>
  </w:num>
  <w:num w:numId="5" w16cid:durableId="1218400867">
    <w:abstractNumId w:val="5"/>
  </w:num>
  <w:num w:numId="6" w16cid:durableId="1973317390">
    <w:abstractNumId w:val="6"/>
  </w:num>
  <w:num w:numId="7" w16cid:durableId="32227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A"/>
    <w:rsid w:val="0003285F"/>
    <w:rsid w:val="000B188C"/>
    <w:rsid w:val="000C1927"/>
    <w:rsid w:val="0030484A"/>
    <w:rsid w:val="00421D6E"/>
    <w:rsid w:val="005A1F1A"/>
    <w:rsid w:val="005F2238"/>
    <w:rsid w:val="006040A2"/>
    <w:rsid w:val="006C7823"/>
    <w:rsid w:val="008C6AB8"/>
    <w:rsid w:val="00A07686"/>
    <w:rsid w:val="00D16D4B"/>
    <w:rsid w:val="00D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D694"/>
  <w15:chartTrackingRefBased/>
  <w15:docId w15:val="{6B27B7BD-6925-4EE9-8A06-F549A3E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6E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C4FAD"/>
    <w:pPr>
      <w:keepNext/>
      <w:numPr>
        <w:ilvl w:val="2"/>
        <w:numId w:val="1"/>
      </w:numPr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FAD"/>
    <w:rPr>
      <w:rFonts w:ascii="Arial" w:eastAsia="Times New Roman" w:hAnsi="Arial" w:cs="Arial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30484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F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19d0c-0743-4b74-9f11-f0e4cb8e8d2f">
      <Terms xmlns="http://schemas.microsoft.com/office/infopath/2007/PartnerControls"/>
    </lcf76f155ced4ddcb4097134ff3c332f>
    <KL_x0020_Tags xmlns="49819d0c-0743-4b74-9f11-f0e4cb8e8d2f" xsi:nil="true"/>
    <TaxCatchAll xmlns="2799d30d-6731-4efe-ac9b-c4895a8828d9" xsi:nil="true"/>
    <MediaLengthInSeconds xmlns="49819d0c-0743-4b74-9f11-f0e4cb8e8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7" ma:contentTypeDescription="Create a new document." ma:contentTypeScope="" ma:versionID="85565becd396186bba145d70935ec489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49c5506cbfd14361d789847de65af015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KL_x0020_Tag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L_x0020_Tags" ma:index="21" nillable="true" ma:displayName="KL Tags" ma:internalName="KL_x0020_Tag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19bb3a5-fa12-4092-a7a5-7a28e57723e2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1B3C6-5B28-437B-A3EF-288BCD930DB4}">
  <ds:schemaRefs>
    <ds:schemaRef ds:uri="http://schemas.microsoft.com/office/2006/metadata/properties"/>
    <ds:schemaRef ds:uri="http://schemas.microsoft.com/office/infopath/2007/PartnerControls"/>
    <ds:schemaRef ds:uri="49819d0c-0743-4b74-9f11-f0e4cb8e8d2f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1780AAFE-A508-4E28-AD36-9CA8DBCF0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BD08F-3E33-4EF5-B5CB-0FF3FA0A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Bickerton</dc:creator>
  <cp:keywords/>
  <dc:description/>
  <cp:lastModifiedBy>Clare Murdoch</cp:lastModifiedBy>
  <cp:revision>2</cp:revision>
  <dcterms:created xsi:type="dcterms:W3CDTF">2022-07-14T09:57:00Z</dcterms:created>
  <dcterms:modified xsi:type="dcterms:W3CDTF">2022-07-14T09:57:00Z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Order">
    <vt:r8>1084000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